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CFF5" w14:textId="2D5D362B" w:rsidR="005902A1" w:rsidRDefault="005902A1" w:rsidP="005902A1">
      <w:pPr>
        <w:jc w:val="center"/>
      </w:pPr>
      <w:r w:rsidRPr="005902A1">
        <w:rPr>
          <w:rFonts w:ascii="Times New Roman" w:eastAsia="Times New Roman" w:hAnsi="Times New Roman" w:cs="Times New Roman"/>
          <w:noProof/>
          <w:kern w:val="0"/>
          <w:sz w:val="24"/>
          <w:szCs w:val="24"/>
          <w:lang w:eastAsia="it-IT"/>
          <w14:ligatures w14:val="none"/>
        </w:rPr>
        <w:drawing>
          <wp:inline distT="0" distB="0" distL="0" distR="0" wp14:anchorId="2D2B5BBB" wp14:editId="6D2BB289">
            <wp:extent cx="876300" cy="965200"/>
            <wp:effectExtent l="0" t="0" r="0" b="6350"/>
            <wp:docPr id="1563479825" name="Immagine 1" descr="Immagine che contiene disegno,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79825" name="Immagine 1" descr="Immagine che contiene disegno, illustrazione&#10;&#10;Il contenuto generato dall'IA potrebbe non essere corretto."/>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876300" cy="965200"/>
                    </a:xfrm>
                    <a:prstGeom prst="rect">
                      <a:avLst/>
                    </a:prstGeom>
                    <a:noFill/>
                    <a:ln>
                      <a:noFill/>
                    </a:ln>
                  </pic:spPr>
                </pic:pic>
              </a:graphicData>
            </a:graphic>
          </wp:inline>
        </w:drawing>
      </w:r>
    </w:p>
    <w:p w14:paraId="583E4749" w14:textId="77777777" w:rsidR="005902A1" w:rsidRDefault="005902A1"/>
    <w:p w14:paraId="4A84121C" w14:textId="50729EAE" w:rsidR="00773E76" w:rsidRPr="005902A1" w:rsidRDefault="00773E76" w:rsidP="005902A1">
      <w:pPr>
        <w:jc w:val="center"/>
        <w:rPr>
          <w:b/>
          <w:bCs/>
          <w:sz w:val="44"/>
          <w:szCs w:val="44"/>
        </w:rPr>
      </w:pPr>
      <w:r w:rsidRPr="005902A1">
        <w:rPr>
          <w:b/>
          <w:bCs/>
          <w:sz w:val="44"/>
          <w:szCs w:val="44"/>
        </w:rPr>
        <w:t>COMUNE DI CENADI</w:t>
      </w:r>
    </w:p>
    <w:p w14:paraId="4B12345C" w14:textId="4056FEC9" w:rsidR="005902A1" w:rsidRPr="005902A1" w:rsidRDefault="005902A1" w:rsidP="005902A1">
      <w:pPr>
        <w:jc w:val="center"/>
        <w:rPr>
          <w:b/>
          <w:bCs/>
          <w:sz w:val="32"/>
          <w:szCs w:val="32"/>
        </w:rPr>
      </w:pPr>
      <w:r>
        <w:rPr>
          <w:b/>
          <w:bCs/>
          <w:sz w:val="32"/>
          <w:szCs w:val="32"/>
        </w:rPr>
        <w:t>BANDO DI AVVISO PUBBLICO</w:t>
      </w:r>
    </w:p>
    <w:p w14:paraId="350C64DC" w14:textId="582D8E77" w:rsidR="00773E76" w:rsidRDefault="00773E76" w:rsidP="005902A1">
      <w:pPr>
        <w:jc w:val="both"/>
      </w:pPr>
      <w:r w:rsidRPr="005902A1">
        <w:rPr>
          <w:b/>
          <w:bCs/>
        </w:rPr>
        <w:t>ASSEGNAZIONE D</w:t>
      </w:r>
      <w:r w:rsidR="005902A1">
        <w:rPr>
          <w:b/>
          <w:bCs/>
        </w:rPr>
        <w:t xml:space="preserve">I </w:t>
      </w:r>
      <w:r w:rsidRPr="005902A1">
        <w:rPr>
          <w:b/>
          <w:bCs/>
        </w:rPr>
        <w:t>CONTRIBUT</w:t>
      </w:r>
      <w:r w:rsidR="005902A1">
        <w:rPr>
          <w:b/>
          <w:bCs/>
        </w:rPr>
        <w:t>I</w:t>
      </w:r>
      <w:r w:rsidRPr="005902A1">
        <w:rPr>
          <w:b/>
          <w:bCs/>
        </w:rPr>
        <w:t xml:space="preserve"> </w:t>
      </w:r>
      <w:r w:rsidR="005902A1">
        <w:rPr>
          <w:b/>
          <w:bCs/>
        </w:rPr>
        <w:t xml:space="preserve">A FONDO PERDUTO </w:t>
      </w:r>
      <w:r w:rsidRPr="005902A1">
        <w:rPr>
          <w:b/>
          <w:bCs/>
        </w:rPr>
        <w:t xml:space="preserve">IN FAVORE DI SOGGETTI </w:t>
      </w:r>
      <w:r w:rsidR="005902A1">
        <w:rPr>
          <w:b/>
          <w:bCs/>
        </w:rPr>
        <w:t xml:space="preserve">SINGOLI O NUCLEI FAMIGLIARI </w:t>
      </w:r>
      <w:r w:rsidRPr="005902A1">
        <w:rPr>
          <w:b/>
          <w:bCs/>
        </w:rPr>
        <w:t>INTERESSATI ALL’AVVIO DI UN’ATTIVITA’ IMPRENDITORIALE</w:t>
      </w:r>
      <w:r w:rsidR="005902A1">
        <w:rPr>
          <w:b/>
          <w:bCs/>
        </w:rPr>
        <w:t xml:space="preserve"> NEL COMUNE DI CENADI, NONCHE’ DI </w:t>
      </w:r>
      <w:r w:rsidRPr="005902A1">
        <w:rPr>
          <w:b/>
          <w:bCs/>
        </w:rPr>
        <w:t>PENSIONATI O LAVORATORI IN MODALITA’ AGILE CHE INTENDONO TRASFERIRE LA RESIDENZA E IL DOMICILIO NEL COMUNE DI CENADI.</w:t>
      </w:r>
      <w:r>
        <w:t xml:space="preserve">  </w:t>
      </w:r>
    </w:p>
    <w:p w14:paraId="364CC73F" w14:textId="1B4F703C" w:rsidR="007379E3" w:rsidRPr="005902A1" w:rsidRDefault="00773E76" w:rsidP="005902A1">
      <w:pPr>
        <w:jc w:val="both"/>
        <w:rPr>
          <w:b/>
          <w:bCs/>
          <w:sz w:val="20"/>
          <w:szCs w:val="20"/>
        </w:rPr>
      </w:pPr>
      <w:r w:rsidRPr="005902A1">
        <w:rPr>
          <w:b/>
          <w:bCs/>
          <w:sz w:val="20"/>
          <w:szCs w:val="20"/>
        </w:rPr>
        <w:t>BANDO REGIONE CALABRIA “ABITA BORGHI MONTANI CALABRIA” - FONDO PER LO SVILUPPO DELLE MONTAGNE ITALIANE- PARTE REGIONALE, ANNUALITA’ 2022 e 2023 – Decreto Dirigenziale Regione Calabria n. 11213 del 01/08/2024 –</w:t>
      </w:r>
    </w:p>
    <w:p w14:paraId="4BE22C65" w14:textId="77777777" w:rsidR="00773E76" w:rsidRDefault="00773E76" w:rsidP="00773E76">
      <w:pPr>
        <w:jc w:val="both"/>
      </w:pPr>
      <w:r w:rsidRPr="00773E76">
        <w:rPr>
          <w:b/>
          <w:bCs/>
        </w:rPr>
        <w:t>Visto</w:t>
      </w:r>
      <w:r>
        <w:t xml:space="preserve"> il </w:t>
      </w:r>
      <w:bookmarkStart w:id="0" w:name="_Hlk209296018"/>
      <w:r>
        <w:t xml:space="preserve">decreto dirigenziale n. 11213 del 01/08/2024Regione Calabria ad oggetto “Fondo per lo sviluppo delle Montagne Italiane (FOSMIT) parte regionale, annualità 2022-2023– Approvazione bando “Abita Borghi Montani Calabria”; </w:t>
      </w:r>
    </w:p>
    <w:bookmarkEnd w:id="0"/>
    <w:p w14:paraId="444D56E2" w14:textId="4C0A643C" w:rsidR="00773E76" w:rsidRDefault="00773E76" w:rsidP="00773E76">
      <w:pPr>
        <w:jc w:val="both"/>
      </w:pPr>
      <w:r w:rsidRPr="00773E76">
        <w:rPr>
          <w:b/>
          <w:bCs/>
        </w:rPr>
        <w:t xml:space="preserve">Vista </w:t>
      </w:r>
      <w:r>
        <w:t>l</w:t>
      </w:r>
      <w:r w:rsidR="005902A1">
        <w:t>e</w:t>
      </w:r>
      <w:r>
        <w:t xml:space="preserve"> deliber</w:t>
      </w:r>
      <w:r w:rsidR="005902A1">
        <w:t>e</w:t>
      </w:r>
      <w:r>
        <w:t xml:space="preserve"> di Giunta Comunale n. 49</w:t>
      </w:r>
      <w:r w:rsidR="005902A1">
        <w:t>/</w:t>
      </w:r>
      <w:proofErr w:type="gramStart"/>
      <w:r w:rsidR="005902A1">
        <w:t>2024  e</w:t>
      </w:r>
      <w:proofErr w:type="gramEnd"/>
      <w:r w:rsidR="005902A1">
        <w:t xml:space="preserve"> n. 50 /</w:t>
      </w:r>
      <w:r>
        <w:t>2024 ad oggetto: AVVISO PUBBLICO “ABITA BORGHI MONTANI CALABRIA” - FONDO PER LO SVILUPPO DELLE MONTAGNE ITALIANE - ANNUALITA’ 2022 e 2023 – Decreto Dirigenziale Regione Calabria n. 11213 del 01/08/2024 – Contributo di residenza attiva per l’accesso al Fondo in favore di soggetti che vanno a risiedere nei comuni con popolazione fino a 3000 abitanti –</w:t>
      </w:r>
      <w:r w:rsidRPr="00773E76">
        <w:t xml:space="preserve"> </w:t>
      </w:r>
      <w:r>
        <w:t xml:space="preserve">Domanda di partecipazione avviso regionale - Approvazione avviso pubblico. </w:t>
      </w:r>
    </w:p>
    <w:p w14:paraId="37B372BD" w14:textId="707FAD63" w:rsidR="00773E76" w:rsidRDefault="005902A1" w:rsidP="00773E76">
      <w:pPr>
        <w:jc w:val="center"/>
      </w:pPr>
      <w:r>
        <w:rPr>
          <w:b/>
          <w:bCs/>
        </w:rPr>
        <w:t>RENDE NOTO</w:t>
      </w:r>
    </w:p>
    <w:p w14:paraId="6FE5793A" w14:textId="53040F75" w:rsidR="00773E76" w:rsidRDefault="00773E76" w:rsidP="00773E76">
      <w:pPr>
        <w:jc w:val="both"/>
      </w:pPr>
      <w:r>
        <w:t>È indetta una procedura ad evidenza pubblica per l’assegnazione di contributi a valere sul Fondo di cui all’oggetto a quanti intendano avviare un’attività imprenditoriale</w:t>
      </w:r>
      <w:r w:rsidR="003B50AB">
        <w:t xml:space="preserve"> nel comune di Cenadi</w:t>
      </w:r>
      <w:r>
        <w:t xml:space="preserve">, </w:t>
      </w:r>
      <w:r w:rsidR="003B50AB">
        <w:t xml:space="preserve">ed a </w:t>
      </w:r>
      <w:r>
        <w:t xml:space="preserve">pensionati o lavoratori in modalità agile </w:t>
      </w:r>
      <w:r w:rsidR="003B50AB">
        <w:t>ch</w:t>
      </w:r>
      <w:r>
        <w:t>e intend</w:t>
      </w:r>
      <w:r w:rsidR="003B50AB">
        <w:t>o</w:t>
      </w:r>
      <w:r>
        <w:t xml:space="preserve">no trasferire la residenza e il domicilio nel territorio del Comune di Cenadi, precisando che il beneficio economico è subordinato all’erogazione delle somme da parte della Regione Calabria e sino alla concorrenza dell’importo assegnato. </w:t>
      </w:r>
    </w:p>
    <w:p w14:paraId="36246429" w14:textId="77777777" w:rsidR="00773E76" w:rsidRDefault="00773E76" w:rsidP="00773E76">
      <w:pPr>
        <w:jc w:val="both"/>
      </w:pPr>
      <w:r w:rsidRPr="00773E76">
        <w:rPr>
          <w:b/>
          <w:bCs/>
        </w:rPr>
        <w:t>1.Requisiti per l’ammissione</w:t>
      </w:r>
      <w:r>
        <w:t xml:space="preserve">: </w:t>
      </w:r>
    </w:p>
    <w:p w14:paraId="3EFEA9E9" w14:textId="77777777" w:rsidR="00773E76" w:rsidRDefault="00773E76" w:rsidP="00773E76">
      <w:pPr>
        <w:jc w:val="both"/>
      </w:pPr>
      <w:r>
        <w:t xml:space="preserve">1) Aver conseguito la maggiore età; </w:t>
      </w:r>
    </w:p>
    <w:p w14:paraId="1FFC063C" w14:textId="07B5FB55" w:rsidR="00773E76" w:rsidRDefault="00773E76" w:rsidP="00773E76">
      <w:pPr>
        <w:jc w:val="both"/>
      </w:pPr>
      <w:r>
        <w:t xml:space="preserve">2) Provenire da un comune italiano con popolazione superiore a 5.000 abitanti o da uno stato estero; </w:t>
      </w:r>
    </w:p>
    <w:p w14:paraId="519BB174" w14:textId="3CBCD3A4" w:rsidR="00773E76" w:rsidRDefault="00773E76" w:rsidP="00773E76">
      <w:pPr>
        <w:jc w:val="both"/>
      </w:pPr>
      <w:r>
        <w:t xml:space="preserve">3) </w:t>
      </w:r>
      <w:r w:rsidR="003B50AB">
        <w:t>I</w:t>
      </w:r>
      <w:r>
        <w:t xml:space="preserve">mpegno al trasferimento stabile della residenza e del domicilio nel comune di Cenadi per una tra le seguenti motivazioni: </w:t>
      </w:r>
    </w:p>
    <w:p w14:paraId="0872D8FC" w14:textId="77777777" w:rsidR="00773E76" w:rsidRDefault="00773E76" w:rsidP="00773E76">
      <w:pPr>
        <w:jc w:val="both"/>
      </w:pPr>
      <w:r>
        <w:t xml:space="preserve">a) Intraprendere sul territorio comunale un’attività imprenditoriale (commerciale, artigianale, agricola, professionale, </w:t>
      </w:r>
      <w:proofErr w:type="spellStart"/>
      <w:r>
        <w:t>etc</w:t>
      </w:r>
      <w:proofErr w:type="spellEnd"/>
      <w:r>
        <w:t xml:space="preserve">); </w:t>
      </w:r>
    </w:p>
    <w:p w14:paraId="50CC31EC" w14:textId="5CF39A49" w:rsidR="00773E76" w:rsidRDefault="00773E76" w:rsidP="00773E76">
      <w:pPr>
        <w:jc w:val="both"/>
      </w:pPr>
      <w:r>
        <w:t>b) Essere in pensione o lavoratore in modalità agile.</w:t>
      </w:r>
    </w:p>
    <w:p w14:paraId="3D8A6EBF" w14:textId="77777777" w:rsidR="00773E76" w:rsidRDefault="00773E76" w:rsidP="00773E76">
      <w:pPr>
        <w:jc w:val="both"/>
      </w:pPr>
      <w:r>
        <w:t xml:space="preserve">Il richiedente potrà concorrere per una sola delle su indicate categorie </w:t>
      </w:r>
    </w:p>
    <w:p w14:paraId="4A36B720" w14:textId="77777777" w:rsidR="00773E76" w:rsidRDefault="00773E76" w:rsidP="00773E76">
      <w:pPr>
        <w:jc w:val="both"/>
      </w:pPr>
      <w:r>
        <w:lastRenderedPageBreak/>
        <w:t xml:space="preserve">4) L’impegno a trasferire la propria residenza e il domicilio entro 90 gg. dalla comunicazione di avvenuto accoglimento della domanda di assegnazione del beneficio da parte del Comune di Cenadi e a mantenerla per un minimo di 5 anni; </w:t>
      </w:r>
    </w:p>
    <w:p w14:paraId="73DA5922" w14:textId="77777777" w:rsidR="00773E76" w:rsidRDefault="00773E76" w:rsidP="00773E76">
      <w:pPr>
        <w:jc w:val="both"/>
      </w:pPr>
      <w:r>
        <w:t xml:space="preserve">Ai fini dell’assegnazione del contributo il richiedente dovrà dichiarare e dimostrare che l’immobile ubicato nel comune di Cenadi, di proprietà, in locazione, in comodato o per altro titolo equivalente, sarà destinato a dimora abituale per tutto l’arco del quinquennio. </w:t>
      </w:r>
    </w:p>
    <w:p w14:paraId="1C7EB214" w14:textId="77777777" w:rsidR="00773E76" w:rsidRDefault="00773E76" w:rsidP="00773E76">
      <w:pPr>
        <w:jc w:val="both"/>
      </w:pPr>
      <w:r>
        <w:t xml:space="preserve">Tutti i requisiti devono essere posseduti all’atto di presentazione della domanda e per tutta la durata di godimento del beneficio in modo continuativo. Eventuali variazioni dovranno essere tempestivamente comunicate al Comune di Cenadi. </w:t>
      </w:r>
    </w:p>
    <w:p w14:paraId="3F129CE2" w14:textId="77777777" w:rsidR="00FE48BC" w:rsidRDefault="00773E76" w:rsidP="00773E76">
      <w:pPr>
        <w:jc w:val="both"/>
      </w:pPr>
      <w:r w:rsidRPr="00FE48BC">
        <w:rPr>
          <w:b/>
          <w:bCs/>
        </w:rPr>
        <w:t>2.Entità del beneficio</w:t>
      </w:r>
      <w:r>
        <w:t xml:space="preserve">: </w:t>
      </w:r>
    </w:p>
    <w:p w14:paraId="6C4B76A1" w14:textId="2612ECC9" w:rsidR="00FE48BC" w:rsidRDefault="00773E76" w:rsidP="00773E76">
      <w:pPr>
        <w:jc w:val="both"/>
      </w:pPr>
      <w:r>
        <w:t xml:space="preserve">Il beneficio economico, da intendersi una tantum, sarà pari a: a) euro 20.000 per i soggetti che intendono avviare sul territorio comunale un’attività imprenditoriale; b) euro 5.000 per i pensionati e i lavoratori in modalità agile. </w:t>
      </w:r>
    </w:p>
    <w:p w14:paraId="6384BE95" w14:textId="77777777" w:rsidR="00216FE3" w:rsidRDefault="00773E76" w:rsidP="00773E76">
      <w:pPr>
        <w:jc w:val="both"/>
      </w:pPr>
      <w:r w:rsidRPr="00216FE3">
        <w:rPr>
          <w:b/>
          <w:bCs/>
        </w:rPr>
        <w:t>3.Istruttoria delle domande</w:t>
      </w:r>
      <w:r>
        <w:t xml:space="preserve">: </w:t>
      </w:r>
    </w:p>
    <w:p w14:paraId="42DBF7D8" w14:textId="311A92F6" w:rsidR="00773E76" w:rsidRDefault="00773E76" w:rsidP="00773E76">
      <w:pPr>
        <w:jc w:val="both"/>
      </w:pPr>
      <w:r>
        <w:t xml:space="preserve">Il responsabile dell’area </w:t>
      </w:r>
      <w:r w:rsidR="00FE48BC">
        <w:t>tecnica d</w:t>
      </w:r>
      <w:r>
        <w:t>ell’Ente, previa valutazione della ricevibilità e ammissibilità delle domande, procederà a stilare la graduatoria dei soggetti beneficiari sulla base dei seguenti criteri:</w:t>
      </w:r>
    </w:p>
    <w:p w14:paraId="0836D929" w14:textId="77777777" w:rsidR="00FE48BC" w:rsidRPr="00FE48BC" w:rsidRDefault="00FE48BC" w:rsidP="00FE48BC">
      <w:pPr>
        <w:jc w:val="both"/>
        <w:rPr>
          <w:b/>
        </w:rPr>
      </w:pPr>
      <w:r w:rsidRPr="00FE48BC">
        <w:rPr>
          <w:rFonts w:eastAsia="Times New Roman" w:cs="Times New Roman"/>
          <w:b/>
          <w:kern w:val="0"/>
          <w:sz w:val="24"/>
          <w:szCs w:val="24"/>
          <w:lang w:eastAsia="it-IT"/>
          <w14:ligatures w14:val="none"/>
        </w:rPr>
        <w:t xml:space="preserve">Domande di partecipazione art. 2 punto 4 lettera a) </w:t>
      </w:r>
      <w:r w:rsidRPr="00FE48BC">
        <w:rPr>
          <w:b/>
        </w:rPr>
        <w:t xml:space="preserve">decreto dirigenziale n. 11213 del 01/08/2024Regione Calabria ad oggetto “Fondo per lo sviluppo delle Montagne Italiane (FOSMIT) parte regionale, annualità 2022-2023– Approvazione bando “Abita Borghi Montani Calabria”; </w:t>
      </w:r>
    </w:p>
    <w:p w14:paraId="7197C4DA" w14:textId="30CF8E09" w:rsidR="00FE48BC" w:rsidRPr="005902A1" w:rsidRDefault="00FE48BC" w:rsidP="00FE48BC">
      <w:pPr>
        <w:spacing w:after="0" w:line="240" w:lineRule="auto"/>
        <w:rPr>
          <w:rFonts w:ascii="Times New Roman" w:eastAsia="Times New Roman" w:hAnsi="Times New Roman" w:cs="Times New Roman"/>
          <w:b/>
          <w:i/>
          <w:iCs/>
          <w:kern w:val="0"/>
          <w:sz w:val="24"/>
          <w:szCs w:val="24"/>
          <w:lang w:eastAsia="it-IT"/>
          <w14:ligatures w14:val="none"/>
        </w:rPr>
      </w:pPr>
      <w:r>
        <w:rPr>
          <w:rFonts w:ascii="Times New Roman" w:eastAsia="Times New Roman" w:hAnsi="Times New Roman" w:cs="Times New Roman"/>
          <w:b/>
          <w:kern w:val="0"/>
          <w:sz w:val="24"/>
          <w:szCs w:val="24"/>
          <w:lang w:eastAsia="it-IT"/>
          <w14:ligatures w14:val="none"/>
        </w:rPr>
        <w:t xml:space="preserve">                </w:t>
      </w:r>
      <w:r w:rsidRPr="005902A1">
        <w:rPr>
          <w:rFonts w:ascii="Times New Roman" w:eastAsia="Times New Roman" w:hAnsi="Times New Roman" w:cs="Times New Roman"/>
          <w:b/>
          <w:i/>
          <w:iCs/>
          <w:kern w:val="0"/>
          <w:sz w:val="28"/>
          <w:szCs w:val="28"/>
          <w:lang w:eastAsia="it-IT"/>
          <w14:ligatures w14:val="none"/>
        </w:rPr>
        <w:t>Trasferimento di residenza ed avvio di un’attività imprenditoriale</w:t>
      </w:r>
      <w:r w:rsidRPr="005902A1">
        <w:rPr>
          <w:rFonts w:ascii="Times New Roman" w:eastAsia="Times New Roman" w:hAnsi="Times New Roman" w:cs="Times New Roman"/>
          <w:b/>
          <w:i/>
          <w:iCs/>
          <w:kern w:val="0"/>
          <w:sz w:val="24"/>
          <w:szCs w:val="24"/>
          <w:lang w:eastAsia="it-IT"/>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2274"/>
        <w:gridCol w:w="3210"/>
      </w:tblGrid>
      <w:tr w:rsidR="00FE48BC" w:rsidRPr="00FE48BC" w14:paraId="084DD4A2" w14:textId="77777777" w:rsidTr="00FE48BC">
        <w:tc>
          <w:tcPr>
            <w:tcW w:w="6418" w:type="dxa"/>
            <w:gridSpan w:val="2"/>
          </w:tcPr>
          <w:p w14:paraId="45BC8F18" w14:textId="77777777" w:rsidR="00FE48BC" w:rsidRPr="00FE48BC" w:rsidRDefault="00FE48BC" w:rsidP="00FE48BC">
            <w:pPr>
              <w:spacing w:after="0" w:line="240" w:lineRule="auto"/>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 xml:space="preserve">                             CRITERI</w:t>
            </w:r>
          </w:p>
        </w:tc>
        <w:tc>
          <w:tcPr>
            <w:tcW w:w="3210" w:type="dxa"/>
          </w:tcPr>
          <w:p w14:paraId="6DCA633C" w14:textId="77777777" w:rsidR="00FE48BC" w:rsidRPr="00FE48BC" w:rsidRDefault="00FE48BC" w:rsidP="00FE48BC">
            <w:pPr>
              <w:spacing w:after="0" w:line="240" w:lineRule="auto"/>
              <w:jc w:val="center"/>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PUNTEGGIO</w:t>
            </w:r>
          </w:p>
        </w:tc>
      </w:tr>
      <w:tr w:rsidR="00FE48BC" w:rsidRPr="00FE48BC" w14:paraId="396D347F" w14:textId="77777777" w:rsidTr="00FE48BC">
        <w:tc>
          <w:tcPr>
            <w:tcW w:w="4144" w:type="dxa"/>
            <w:vMerge w:val="restart"/>
          </w:tcPr>
          <w:p w14:paraId="2CE30A9E"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Composizione nucleo famigliare</w:t>
            </w:r>
          </w:p>
        </w:tc>
        <w:tc>
          <w:tcPr>
            <w:tcW w:w="2274" w:type="dxa"/>
          </w:tcPr>
          <w:p w14:paraId="1D1B18FB"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1 o più figli di età inferiore ai 6 anni</w:t>
            </w:r>
          </w:p>
        </w:tc>
        <w:tc>
          <w:tcPr>
            <w:tcW w:w="3210" w:type="dxa"/>
          </w:tcPr>
          <w:p w14:paraId="339A16E6"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20 punti per figlio</w:t>
            </w:r>
          </w:p>
        </w:tc>
      </w:tr>
      <w:tr w:rsidR="00FE48BC" w:rsidRPr="00FE48BC" w14:paraId="4915BDAF" w14:textId="77777777" w:rsidTr="00FE48BC">
        <w:tc>
          <w:tcPr>
            <w:tcW w:w="4144" w:type="dxa"/>
            <w:vMerge/>
          </w:tcPr>
          <w:p w14:paraId="2D83B5CB"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
        </w:tc>
        <w:tc>
          <w:tcPr>
            <w:tcW w:w="2274" w:type="dxa"/>
          </w:tcPr>
          <w:p w14:paraId="30E1F56E"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1 o più figli di età superiore ai 6 anni</w:t>
            </w:r>
          </w:p>
        </w:tc>
        <w:tc>
          <w:tcPr>
            <w:tcW w:w="3210" w:type="dxa"/>
          </w:tcPr>
          <w:p w14:paraId="679137C7"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roofErr w:type="gramStart"/>
            <w:r w:rsidRPr="00FE48BC">
              <w:rPr>
                <w:rFonts w:ascii="Times New Roman" w:eastAsia="Times New Roman" w:hAnsi="Times New Roman" w:cs="Times New Roman"/>
                <w:kern w:val="0"/>
                <w:lang w:eastAsia="it-IT"/>
                <w14:ligatures w14:val="none"/>
              </w:rPr>
              <w:t>10</w:t>
            </w:r>
            <w:proofErr w:type="gramEnd"/>
            <w:r w:rsidRPr="00FE48BC">
              <w:rPr>
                <w:rFonts w:ascii="Times New Roman" w:eastAsia="Times New Roman" w:hAnsi="Times New Roman" w:cs="Times New Roman"/>
                <w:kern w:val="0"/>
                <w:lang w:eastAsia="it-IT"/>
                <w14:ligatures w14:val="none"/>
              </w:rPr>
              <w:t xml:space="preserve"> punti per figlio</w:t>
            </w:r>
          </w:p>
        </w:tc>
      </w:tr>
      <w:tr w:rsidR="00FE48BC" w:rsidRPr="00FE48BC" w14:paraId="719DA985" w14:textId="77777777" w:rsidTr="00FE48BC">
        <w:tc>
          <w:tcPr>
            <w:tcW w:w="4144" w:type="dxa"/>
            <w:vMerge w:val="restart"/>
          </w:tcPr>
          <w:p w14:paraId="621ACE18"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Età del beneficiario</w:t>
            </w:r>
          </w:p>
        </w:tc>
        <w:tc>
          <w:tcPr>
            <w:tcW w:w="2274" w:type="dxa"/>
          </w:tcPr>
          <w:p w14:paraId="396161A9"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18-30 anni</w:t>
            </w:r>
          </w:p>
        </w:tc>
        <w:tc>
          <w:tcPr>
            <w:tcW w:w="3210" w:type="dxa"/>
          </w:tcPr>
          <w:p w14:paraId="67EC5C4B"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20 punti</w:t>
            </w:r>
          </w:p>
        </w:tc>
      </w:tr>
      <w:tr w:rsidR="00FE48BC" w:rsidRPr="00FE48BC" w14:paraId="76002BD7" w14:textId="77777777" w:rsidTr="00FE48BC">
        <w:tc>
          <w:tcPr>
            <w:tcW w:w="4144" w:type="dxa"/>
            <w:vMerge/>
          </w:tcPr>
          <w:p w14:paraId="487D5252"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
        </w:tc>
        <w:tc>
          <w:tcPr>
            <w:tcW w:w="2274" w:type="dxa"/>
          </w:tcPr>
          <w:p w14:paraId="0ACBE923"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30-50 anni</w:t>
            </w:r>
          </w:p>
        </w:tc>
        <w:tc>
          <w:tcPr>
            <w:tcW w:w="3210" w:type="dxa"/>
          </w:tcPr>
          <w:p w14:paraId="4BBB92EB"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roofErr w:type="gramStart"/>
            <w:r w:rsidRPr="00FE48BC">
              <w:rPr>
                <w:rFonts w:ascii="Times New Roman" w:eastAsia="Times New Roman" w:hAnsi="Times New Roman" w:cs="Times New Roman"/>
                <w:kern w:val="0"/>
                <w:lang w:eastAsia="it-IT"/>
                <w14:ligatures w14:val="none"/>
              </w:rPr>
              <w:t>10</w:t>
            </w:r>
            <w:proofErr w:type="gramEnd"/>
            <w:r w:rsidRPr="00FE48BC">
              <w:rPr>
                <w:rFonts w:ascii="Times New Roman" w:eastAsia="Times New Roman" w:hAnsi="Times New Roman" w:cs="Times New Roman"/>
                <w:kern w:val="0"/>
                <w:lang w:eastAsia="it-IT"/>
                <w14:ligatures w14:val="none"/>
              </w:rPr>
              <w:t xml:space="preserve"> punti</w:t>
            </w:r>
          </w:p>
        </w:tc>
      </w:tr>
      <w:tr w:rsidR="00FE48BC" w:rsidRPr="00FE48BC" w14:paraId="529AE392" w14:textId="77777777" w:rsidTr="00FE48BC">
        <w:tc>
          <w:tcPr>
            <w:tcW w:w="4144" w:type="dxa"/>
            <w:vMerge/>
          </w:tcPr>
          <w:p w14:paraId="7F9EDB93"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
        </w:tc>
        <w:tc>
          <w:tcPr>
            <w:tcW w:w="2274" w:type="dxa"/>
          </w:tcPr>
          <w:p w14:paraId="0C5A9C01"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&gt; 50 anni</w:t>
            </w:r>
          </w:p>
        </w:tc>
        <w:tc>
          <w:tcPr>
            <w:tcW w:w="3210" w:type="dxa"/>
          </w:tcPr>
          <w:p w14:paraId="0B1F80BF"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roofErr w:type="gramStart"/>
            <w:r w:rsidRPr="00FE48BC">
              <w:rPr>
                <w:rFonts w:ascii="Times New Roman" w:eastAsia="Times New Roman" w:hAnsi="Times New Roman" w:cs="Times New Roman"/>
                <w:kern w:val="0"/>
                <w:lang w:eastAsia="it-IT"/>
                <w14:ligatures w14:val="none"/>
              </w:rPr>
              <w:t>5</w:t>
            </w:r>
            <w:proofErr w:type="gramEnd"/>
            <w:r w:rsidRPr="00FE48BC">
              <w:rPr>
                <w:rFonts w:ascii="Times New Roman" w:eastAsia="Times New Roman" w:hAnsi="Times New Roman" w:cs="Times New Roman"/>
                <w:kern w:val="0"/>
                <w:lang w:eastAsia="it-IT"/>
                <w14:ligatures w14:val="none"/>
              </w:rPr>
              <w:t xml:space="preserve"> punti</w:t>
            </w:r>
          </w:p>
        </w:tc>
      </w:tr>
      <w:tr w:rsidR="00FE48BC" w:rsidRPr="00FE48BC" w14:paraId="23CCFB69" w14:textId="77777777" w:rsidTr="00FE48BC">
        <w:tc>
          <w:tcPr>
            <w:tcW w:w="4144" w:type="dxa"/>
            <w:vMerge w:val="restart"/>
          </w:tcPr>
          <w:p w14:paraId="1B193D1F"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Distanza Km dalla residenza originaria al centro del Comune di Cenadi</w:t>
            </w:r>
          </w:p>
        </w:tc>
        <w:tc>
          <w:tcPr>
            <w:tcW w:w="2274" w:type="dxa"/>
          </w:tcPr>
          <w:p w14:paraId="324A8303"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Fino a 30 km</w:t>
            </w:r>
          </w:p>
        </w:tc>
        <w:tc>
          <w:tcPr>
            <w:tcW w:w="3210" w:type="dxa"/>
          </w:tcPr>
          <w:p w14:paraId="6F90DF22"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roofErr w:type="gramStart"/>
            <w:r w:rsidRPr="00FE48BC">
              <w:rPr>
                <w:rFonts w:ascii="Times New Roman" w:eastAsia="Times New Roman" w:hAnsi="Times New Roman" w:cs="Times New Roman"/>
                <w:kern w:val="0"/>
                <w:lang w:eastAsia="it-IT"/>
                <w14:ligatures w14:val="none"/>
              </w:rPr>
              <w:t>10</w:t>
            </w:r>
            <w:proofErr w:type="gramEnd"/>
            <w:r w:rsidRPr="00FE48BC">
              <w:rPr>
                <w:rFonts w:ascii="Times New Roman" w:eastAsia="Times New Roman" w:hAnsi="Times New Roman" w:cs="Times New Roman"/>
                <w:kern w:val="0"/>
                <w:lang w:eastAsia="it-IT"/>
                <w14:ligatures w14:val="none"/>
              </w:rPr>
              <w:t xml:space="preserve"> punti</w:t>
            </w:r>
          </w:p>
        </w:tc>
      </w:tr>
      <w:tr w:rsidR="00FE48BC" w:rsidRPr="00FE48BC" w14:paraId="54ADA6BC" w14:textId="77777777" w:rsidTr="00FE48BC">
        <w:tc>
          <w:tcPr>
            <w:tcW w:w="4144" w:type="dxa"/>
            <w:vMerge/>
          </w:tcPr>
          <w:p w14:paraId="09D5BFE4"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
        </w:tc>
        <w:tc>
          <w:tcPr>
            <w:tcW w:w="2274" w:type="dxa"/>
          </w:tcPr>
          <w:p w14:paraId="682F5203"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Oltre i 30 km</w:t>
            </w:r>
          </w:p>
        </w:tc>
        <w:tc>
          <w:tcPr>
            <w:tcW w:w="3210" w:type="dxa"/>
          </w:tcPr>
          <w:p w14:paraId="7A6A222A"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15 punti</w:t>
            </w:r>
          </w:p>
        </w:tc>
      </w:tr>
      <w:tr w:rsidR="00FE48BC" w:rsidRPr="00FE48BC" w14:paraId="029F3CA9" w14:textId="77777777" w:rsidTr="00FE48BC">
        <w:tc>
          <w:tcPr>
            <w:tcW w:w="4144" w:type="dxa"/>
            <w:vMerge w:val="restart"/>
          </w:tcPr>
          <w:p w14:paraId="24E24F58"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Tipologia di attività imprenditoriale da avviare</w:t>
            </w:r>
          </w:p>
        </w:tc>
        <w:tc>
          <w:tcPr>
            <w:tcW w:w="2274" w:type="dxa"/>
          </w:tcPr>
          <w:p w14:paraId="190A9CAB"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Professionale</w:t>
            </w:r>
          </w:p>
        </w:tc>
        <w:tc>
          <w:tcPr>
            <w:tcW w:w="3210" w:type="dxa"/>
          </w:tcPr>
          <w:p w14:paraId="4728FA5A"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roofErr w:type="gramStart"/>
            <w:r w:rsidRPr="00FE48BC">
              <w:rPr>
                <w:rFonts w:ascii="Times New Roman" w:eastAsia="Times New Roman" w:hAnsi="Times New Roman" w:cs="Times New Roman"/>
                <w:kern w:val="0"/>
                <w:lang w:eastAsia="it-IT"/>
                <w14:ligatures w14:val="none"/>
              </w:rPr>
              <w:t>5</w:t>
            </w:r>
            <w:proofErr w:type="gramEnd"/>
            <w:r w:rsidRPr="00FE48BC">
              <w:rPr>
                <w:rFonts w:ascii="Times New Roman" w:eastAsia="Times New Roman" w:hAnsi="Times New Roman" w:cs="Times New Roman"/>
                <w:kern w:val="0"/>
                <w:lang w:eastAsia="it-IT"/>
                <w14:ligatures w14:val="none"/>
              </w:rPr>
              <w:t xml:space="preserve"> punti</w:t>
            </w:r>
          </w:p>
          <w:p w14:paraId="0A192B4F"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
        </w:tc>
      </w:tr>
      <w:tr w:rsidR="00FE48BC" w:rsidRPr="00FE48BC" w14:paraId="00C33BC0" w14:textId="77777777" w:rsidTr="00FE48BC">
        <w:tc>
          <w:tcPr>
            <w:tcW w:w="4144" w:type="dxa"/>
            <w:vMerge/>
          </w:tcPr>
          <w:p w14:paraId="31E6D365"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
        </w:tc>
        <w:tc>
          <w:tcPr>
            <w:tcW w:w="2274" w:type="dxa"/>
          </w:tcPr>
          <w:p w14:paraId="7F48A5C7"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Commerciale</w:t>
            </w:r>
          </w:p>
        </w:tc>
        <w:tc>
          <w:tcPr>
            <w:tcW w:w="3210" w:type="dxa"/>
          </w:tcPr>
          <w:p w14:paraId="210CBD34"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roofErr w:type="gramStart"/>
            <w:r w:rsidRPr="00FE48BC">
              <w:rPr>
                <w:rFonts w:ascii="Times New Roman" w:eastAsia="Times New Roman" w:hAnsi="Times New Roman" w:cs="Times New Roman"/>
                <w:kern w:val="0"/>
                <w:lang w:eastAsia="it-IT"/>
                <w14:ligatures w14:val="none"/>
              </w:rPr>
              <w:t>10</w:t>
            </w:r>
            <w:proofErr w:type="gramEnd"/>
            <w:r w:rsidRPr="00FE48BC">
              <w:rPr>
                <w:rFonts w:ascii="Times New Roman" w:eastAsia="Times New Roman" w:hAnsi="Times New Roman" w:cs="Times New Roman"/>
                <w:kern w:val="0"/>
                <w:lang w:eastAsia="it-IT"/>
                <w14:ligatures w14:val="none"/>
              </w:rPr>
              <w:t xml:space="preserve"> punti</w:t>
            </w:r>
          </w:p>
        </w:tc>
      </w:tr>
      <w:tr w:rsidR="00FE48BC" w:rsidRPr="00FE48BC" w14:paraId="3BDAE505" w14:textId="77777777" w:rsidTr="00FE48BC">
        <w:tc>
          <w:tcPr>
            <w:tcW w:w="4144" w:type="dxa"/>
            <w:vMerge/>
          </w:tcPr>
          <w:p w14:paraId="5CD7EFA4"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
        </w:tc>
        <w:tc>
          <w:tcPr>
            <w:tcW w:w="2274" w:type="dxa"/>
          </w:tcPr>
          <w:p w14:paraId="63115DF0"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Artigianale</w:t>
            </w:r>
          </w:p>
        </w:tc>
        <w:tc>
          <w:tcPr>
            <w:tcW w:w="3210" w:type="dxa"/>
          </w:tcPr>
          <w:p w14:paraId="2C4DB30E"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roofErr w:type="gramStart"/>
            <w:r w:rsidRPr="00FE48BC">
              <w:rPr>
                <w:rFonts w:ascii="Times New Roman" w:eastAsia="Times New Roman" w:hAnsi="Times New Roman" w:cs="Times New Roman"/>
                <w:kern w:val="0"/>
                <w:lang w:eastAsia="it-IT"/>
                <w14:ligatures w14:val="none"/>
              </w:rPr>
              <w:t>10</w:t>
            </w:r>
            <w:proofErr w:type="gramEnd"/>
            <w:r w:rsidRPr="00FE48BC">
              <w:rPr>
                <w:rFonts w:ascii="Times New Roman" w:eastAsia="Times New Roman" w:hAnsi="Times New Roman" w:cs="Times New Roman"/>
                <w:kern w:val="0"/>
                <w:lang w:eastAsia="it-IT"/>
                <w14:ligatures w14:val="none"/>
              </w:rPr>
              <w:t xml:space="preserve"> punti</w:t>
            </w:r>
          </w:p>
        </w:tc>
      </w:tr>
      <w:tr w:rsidR="00FE48BC" w:rsidRPr="00FE48BC" w14:paraId="4B7DFC3C" w14:textId="77777777" w:rsidTr="00FE48BC">
        <w:tc>
          <w:tcPr>
            <w:tcW w:w="4144" w:type="dxa"/>
            <w:vMerge/>
          </w:tcPr>
          <w:p w14:paraId="5790CEDA"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
        </w:tc>
        <w:tc>
          <w:tcPr>
            <w:tcW w:w="2274" w:type="dxa"/>
          </w:tcPr>
          <w:p w14:paraId="695C5975"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Agricola</w:t>
            </w:r>
          </w:p>
        </w:tc>
        <w:tc>
          <w:tcPr>
            <w:tcW w:w="3210" w:type="dxa"/>
          </w:tcPr>
          <w:p w14:paraId="16E0DCA9"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roofErr w:type="gramStart"/>
            <w:r w:rsidRPr="00FE48BC">
              <w:rPr>
                <w:rFonts w:ascii="Times New Roman" w:eastAsia="Times New Roman" w:hAnsi="Times New Roman" w:cs="Times New Roman"/>
                <w:kern w:val="0"/>
                <w:lang w:eastAsia="it-IT"/>
                <w14:ligatures w14:val="none"/>
              </w:rPr>
              <w:t>10</w:t>
            </w:r>
            <w:proofErr w:type="gramEnd"/>
            <w:r w:rsidRPr="00FE48BC">
              <w:rPr>
                <w:rFonts w:ascii="Times New Roman" w:eastAsia="Times New Roman" w:hAnsi="Times New Roman" w:cs="Times New Roman"/>
                <w:kern w:val="0"/>
                <w:lang w:eastAsia="it-IT"/>
                <w14:ligatures w14:val="none"/>
              </w:rPr>
              <w:t xml:space="preserve"> punti</w:t>
            </w:r>
          </w:p>
        </w:tc>
      </w:tr>
      <w:tr w:rsidR="00FE48BC" w:rsidRPr="00FE48BC" w14:paraId="5EC878F4" w14:textId="77777777" w:rsidTr="00FE48BC">
        <w:tc>
          <w:tcPr>
            <w:tcW w:w="4144" w:type="dxa"/>
            <w:vMerge/>
          </w:tcPr>
          <w:p w14:paraId="3B427685"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p>
        </w:tc>
        <w:tc>
          <w:tcPr>
            <w:tcW w:w="2274" w:type="dxa"/>
          </w:tcPr>
          <w:p w14:paraId="7FC9954B"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Altro</w:t>
            </w:r>
          </w:p>
        </w:tc>
        <w:tc>
          <w:tcPr>
            <w:tcW w:w="3210" w:type="dxa"/>
          </w:tcPr>
          <w:p w14:paraId="73715B4C"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da 5 a 10 punti</w:t>
            </w:r>
          </w:p>
        </w:tc>
      </w:tr>
      <w:tr w:rsidR="00FE48BC" w:rsidRPr="00FE48BC" w14:paraId="0CFD06F9" w14:textId="77777777" w:rsidTr="00FE48BC">
        <w:tc>
          <w:tcPr>
            <w:tcW w:w="4144" w:type="dxa"/>
          </w:tcPr>
          <w:p w14:paraId="4BD51CB4"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Previsione di assunzione di personale del luogo da impiegare nelle attività dell’impresa</w:t>
            </w:r>
          </w:p>
        </w:tc>
        <w:tc>
          <w:tcPr>
            <w:tcW w:w="2274" w:type="dxa"/>
          </w:tcPr>
          <w:p w14:paraId="49BB0D17"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 xml:space="preserve">Almeno 1 unità </w:t>
            </w:r>
          </w:p>
        </w:tc>
        <w:tc>
          <w:tcPr>
            <w:tcW w:w="3210" w:type="dxa"/>
          </w:tcPr>
          <w:p w14:paraId="27F2142F" w14:textId="77777777" w:rsidR="00FE48BC" w:rsidRPr="00FE48BC" w:rsidRDefault="00FE48BC" w:rsidP="00FE48BC">
            <w:pPr>
              <w:spacing w:after="0" w:line="240" w:lineRule="auto"/>
              <w:jc w:val="both"/>
              <w:rPr>
                <w:rFonts w:ascii="Times New Roman" w:eastAsia="Times New Roman" w:hAnsi="Times New Roman" w:cs="Times New Roman"/>
                <w:kern w:val="0"/>
                <w:lang w:eastAsia="it-IT"/>
                <w14:ligatures w14:val="none"/>
              </w:rPr>
            </w:pPr>
            <w:r w:rsidRPr="00FE48BC">
              <w:rPr>
                <w:rFonts w:ascii="Times New Roman" w:eastAsia="Times New Roman" w:hAnsi="Times New Roman" w:cs="Times New Roman"/>
                <w:kern w:val="0"/>
                <w:lang w:eastAsia="it-IT"/>
                <w14:ligatures w14:val="none"/>
              </w:rPr>
              <w:t>30 punti</w:t>
            </w:r>
          </w:p>
        </w:tc>
      </w:tr>
    </w:tbl>
    <w:p w14:paraId="7DE70AF2" w14:textId="77777777" w:rsidR="00216FE3" w:rsidRDefault="00216FE3" w:rsidP="00216FE3">
      <w:pPr>
        <w:jc w:val="both"/>
        <w:rPr>
          <w:rFonts w:eastAsia="Times New Roman" w:cs="Times New Roman"/>
          <w:b/>
          <w:kern w:val="0"/>
          <w:sz w:val="24"/>
          <w:szCs w:val="24"/>
          <w:lang w:eastAsia="it-IT"/>
          <w14:ligatures w14:val="none"/>
        </w:rPr>
      </w:pPr>
    </w:p>
    <w:p w14:paraId="4482087C" w14:textId="3D68F0B4" w:rsidR="00216FE3" w:rsidRPr="00216FE3" w:rsidRDefault="00FE48BC" w:rsidP="00216FE3">
      <w:pPr>
        <w:jc w:val="both"/>
        <w:rPr>
          <w:b/>
        </w:rPr>
      </w:pPr>
      <w:r w:rsidRPr="00FE48BC">
        <w:rPr>
          <w:rFonts w:eastAsia="Times New Roman" w:cs="Times New Roman"/>
          <w:b/>
          <w:kern w:val="0"/>
          <w:sz w:val="24"/>
          <w:szCs w:val="24"/>
          <w:lang w:eastAsia="it-IT"/>
          <w14:ligatures w14:val="none"/>
        </w:rPr>
        <w:t xml:space="preserve">Domande di </w:t>
      </w:r>
      <w:bookmarkStart w:id="1" w:name="_Hlk209292419"/>
      <w:r w:rsidRPr="00FE48BC">
        <w:rPr>
          <w:rFonts w:eastAsia="Times New Roman" w:cs="Times New Roman"/>
          <w:b/>
          <w:kern w:val="0"/>
          <w:sz w:val="24"/>
          <w:szCs w:val="24"/>
          <w:lang w:eastAsia="it-IT"/>
          <w14:ligatures w14:val="none"/>
        </w:rPr>
        <w:t xml:space="preserve">partecipazione art. 2 punto 4 lettera b) </w:t>
      </w:r>
      <w:r w:rsidR="00216FE3" w:rsidRPr="00216FE3">
        <w:rPr>
          <w:b/>
        </w:rPr>
        <w:t xml:space="preserve">decreto dirigenziale n. 11213 del 01/08/2024Regione Calabria ad oggetto “Fondo per lo sviluppo delle Montagne Italiane (FOSMIT) parte regionale, annualità 2022-2023– Approvazione bando “Abita Borghi Montani Calabria”; </w:t>
      </w:r>
    </w:p>
    <w:p w14:paraId="30E1D3A7" w14:textId="712225A9" w:rsidR="00FE48BC" w:rsidRPr="005902A1" w:rsidRDefault="00216FE3" w:rsidP="00FE48BC">
      <w:pPr>
        <w:spacing w:after="0" w:line="240" w:lineRule="auto"/>
        <w:jc w:val="both"/>
        <w:rPr>
          <w:rFonts w:ascii="Times New Roman" w:eastAsia="Times New Roman" w:hAnsi="Times New Roman" w:cs="Times New Roman"/>
          <w:b/>
          <w:i/>
          <w:iCs/>
          <w:kern w:val="0"/>
          <w:sz w:val="28"/>
          <w:szCs w:val="28"/>
          <w:lang w:eastAsia="it-IT"/>
          <w14:ligatures w14:val="none"/>
        </w:rPr>
      </w:pPr>
      <w:r w:rsidRPr="005902A1">
        <w:rPr>
          <w:rFonts w:ascii="Times New Roman" w:eastAsia="Times New Roman" w:hAnsi="Times New Roman" w:cs="Times New Roman"/>
          <w:b/>
          <w:i/>
          <w:iCs/>
          <w:kern w:val="0"/>
          <w:sz w:val="28"/>
          <w:szCs w:val="28"/>
          <w:lang w:eastAsia="it-IT"/>
          <w14:ligatures w14:val="none"/>
        </w:rPr>
        <w:t>T</w:t>
      </w:r>
      <w:r w:rsidR="00FE48BC" w:rsidRPr="005902A1">
        <w:rPr>
          <w:rFonts w:ascii="Times New Roman" w:eastAsia="Times New Roman" w:hAnsi="Times New Roman" w:cs="Times New Roman"/>
          <w:b/>
          <w:i/>
          <w:iCs/>
          <w:kern w:val="0"/>
          <w:sz w:val="28"/>
          <w:szCs w:val="28"/>
          <w:lang w:eastAsia="it-IT"/>
          <w14:ligatures w14:val="none"/>
        </w:rPr>
        <w:t>rasferimento di residenza da parte di pensionati o lavoratori che svolgono lavoro agile</w:t>
      </w:r>
    </w:p>
    <w:bookmarkEnd w:id="1"/>
    <w:p w14:paraId="62816B68" w14:textId="77777777" w:rsidR="00FE48BC" w:rsidRPr="00FE48BC" w:rsidRDefault="00FE48BC" w:rsidP="00FE48BC">
      <w:pPr>
        <w:spacing w:after="0" w:line="240" w:lineRule="auto"/>
        <w:jc w:val="both"/>
        <w:rPr>
          <w:rFonts w:ascii="Times New Roman" w:eastAsia="Times New Roman" w:hAnsi="Times New Roman" w:cs="Times New Roman"/>
          <w:b/>
          <w:kern w:val="0"/>
          <w:sz w:val="28"/>
          <w:szCs w:val="28"/>
          <w:lang w:eastAsia="it-I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2272"/>
        <w:gridCol w:w="3206"/>
      </w:tblGrid>
      <w:tr w:rsidR="00216FE3" w:rsidRPr="00216FE3" w14:paraId="08B81EC2" w14:textId="77777777" w:rsidTr="008E67E8">
        <w:tc>
          <w:tcPr>
            <w:tcW w:w="6518" w:type="dxa"/>
            <w:gridSpan w:val="2"/>
          </w:tcPr>
          <w:p w14:paraId="21A249C9" w14:textId="77777777" w:rsidR="00216FE3" w:rsidRPr="00216FE3" w:rsidRDefault="00216FE3" w:rsidP="00216FE3">
            <w:pPr>
              <w:spacing w:after="0" w:line="240" w:lineRule="auto"/>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 xml:space="preserve">                                CRITERI</w:t>
            </w:r>
          </w:p>
        </w:tc>
        <w:tc>
          <w:tcPr>
            <w:tcW w:w="3260" w:type="dxa"/>
          </w:tcPr>
          <w:p w14:paraId="69F575E1" w14:textId="77777777" w:rsidR="00216FE3" w:rsidRPr="00216FE3" w:rsidRDefault="00216FE3" w:rsidP="00216FE3">
            <w:pPr>
              <w:spacing w:after="0" w:line="240" w:lineRule="auto"/>
              <w:jc w:val="center"/>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PUNTEGGIO</w:t>
            </w:r>
          </w:p>
        </w:tc>
      </w:tr>
      <w:tr w:rsidR="00216FE3" w:rsidRPr="00216FE3" w14:paraId="3E0792E3" w14:textId="77777777" w:rsidTr="008E67E8">
        <w:tc>
          <w:tcPr>
            <w:tcW w:w="4219" w:type="dxa"/>
            <w:vMerge w:val="restart"/>
          </w:tcPr>
          <w:p w14:paraId="1A80A463"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Composizione nucleo famigliare</w:t>
            </w:r>
          </w:p>
        </w:tc>
        <w:tc>
          <w:tcPr>
            <w:tcW w:w="2299" w:type="dxa"/>
          </w:tcPr>
          <w:p w14:paraId="542F2E60"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1 o più figli di età inferiore ai 6 anni</w:t>
            </w:r>
          </w:p>
        </w:tc>
        <w:tc>
          <w:tcPr>
            <w:tcW w:w="3260" w:type="dxa"/>
          </w:tcPr>
          <w:p w14:paraId="3112EC7F"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20 punti per figlio</w:t>
            </w:r>
          </w:p>
        </w:tc>
      </w:tr>
      <w:tr w:rsidR="00216FE3" w:rsidRPr="00216FE3" w14:paraId="2C5F5B31" w14:textId="77777777" w:rsidTr="008E67E8">
        <w:tc>
          <w:tcPr>
            <w:tcW w:w="4219" w:type="dxa"/>
            <w:vMerge/>
          </w:tcPr>
          <w:p w14:paraId="439AE4A2"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p>
        </w:tc>
        <w:tc>
          <w:tcPr>
            <w:tcW w:w="2299" w:type="dxa"/>
          </w:tcPr>
          <w:p w14:paraId="2841F059"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1 o più figli di età superiore ai 6 anni</w:t>
            </w:r>
          </w:p>
        </w:tc>
        <w:tc>
          <w:tcPr>
            <w:tcW w:w="3260" w:type="dxa"/>
          </w:tcPr>
          <w:p w14:paraId="04AE437A"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proofErr w:type="gramStart"/>
            <w:r w:rsidRPr="00216FE3">
              <w:rPr>
                <w:rFonts w:ascii="Times New Roman" w:eastAsia="Times New Roman" w:hAnsi="Times New Roman" w:cs="Times New Roman"/>
                <w:kern w:val="0"/>
                <w:lang w:eastAsia="it-IT"/>
                <w14:ligatures w14:val="none"/>
              </w:rPr>
              <w:t>10</w:t>
            </w:r>
            <w:proofErr w:type="gramEnd"/>
            <w:r w:rsidRPr="00216FE3">
              <w:rPr>
                <w:rFonts w:ascii="Times New Roman" w:eastAsia="Times New Roman" w:hAnsi="Times New Roman" w:cs="Times New Roman"/>
                <w:kern w:val="0"/>
                <w:lang w:eastAsia="it-IT"/>
                <w14:ligatures w14:val="none"/>
              </w:rPr>
              <w:t xml:space="preserve"> punti per figlio</w:t>
            </w:r>
          </w:p>
        </w:tc>
      </w:tr>
      <w:tr w:rsidR="00216FE3" w:rsidRPr="00216FE3" w14:paraId="7A553492" w14:textId="77777777" w:rsidTr="008E67E8">
        <w:tc>
          <w:tcPr>
            <w:tcW w:w="4219" w:type="dxa"/>
            <w:vMerge w:val="restart"/>
          </w:tcPr>
          <w:p w14:paraId="613A1F4C"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Distanza Km dalla residenza originaria al centro del Comune di Cenadi</w:t>
            </w:r>
          </w:p>
        </w:tc>
        <w:tc>
          <w:tcPr>
            <w:tcW w:w="2299" w:type="dxa"/>
          </w:tcPr>
          <w:p w14:paraId="0DCF7ECE"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Fino a 30 km</w:t>
            </w:r>
          </w:p>
        </w:tc>
        <w:tc>
          <w:tcPr>
            <w:tcW w:w="3260" w:type="dxa"/>
          </w:tcPr>
          <w:p w14:paraId="6C40504B"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proofErr w:type="gramStart"/>
            <w:r w:rsidRPr="00216FE3">
              <w:rPr>
                <w:rFonts w:ascii="Times New Roman" w:eastAsia="Times New Roman" w:hAnsi="Times New Roman" w:cs="Times New Roman"/>
                <w:kern w:val="0"/>
                <w:lang w:eastAsia="it-IT"/>
                <w14:ligatures w14:val="none"/>
              </w:rPr>
              <w:t>10</w:t>
            </w:r>
            <w:proofErr w:type="gramEnd"/>
            <w:r w:rsidRPr="00216FE3">
              <w:rPr>
                <w:rFonts w:ascii="Times New Roman" w:eastAsia="Times New Roman" w:hAnsi="Times New Roman" w:cs="Times New Roman"/>
                <w:kern w:val="0"/>
                <w:lang w:eastAsia="it-IT"/>
                <w14:ligatures w14:val="none"/>
              </w:rPr>
              <w:t xml:space="preserve"> punti</w:t>
            </w:r>
          </w:p>
        </w:tc>
      </w:tr>
      <w:tr w:rsidR="00216FE3" w:rsidRPr="00216FE3" w14:paraId="5AFD3A2C" w14:textId="77777777" w:rsidTr="008E67E8">
        <w:tc>
          <w:tcPr>
            <w:tcW w:w="4219" w:type="dxa"/>
            <w:vMerge/>
          </w:tcPr>
          <w:p w14:paraId="31CEB176"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p>
        </w:tc>
        <w:tc>
          <w:tcPr>
            <w:tcW w:w="2299" w:type="dxa"/>
          </w:tcPr>
          <w:p w14:paraId="617ACF69"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Oltre i 30 km</w:t>
            </w:r>
          </w:p>
        </w:tc>
        <w:tc>
          <w:tcPr>
            <w:tcW w:w="3260" w:type="dxa"/>
          </w:tcPr>
          <w:p w14:paraId="3F73DD4A"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15 punti</w:t>
            </w:r>
          </w:p>
        </w:tc>
      </w:tr>
      <w:tr w:rsidR="00216FE3" w:rsidRPr="00216FE3" w14:paraId="77579273" w14:textId="77777777" w:rsidTr="008E67E8">
        <w:tc>
          <w:tcPr>
            <w:tcW w:w="4219" w:type="dxa"/>
          </w:tcPr>
          <w:p w14:paraId="3FAD7F1A"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 xml:space="preserve">Lavoro agile (smart </w:t>
            </w:r>
            <w:proofErr w:type="gramStart"/>
            <w:r w:rsidRPr="00216FE3">
              <w:rPr>
                <w:rFonts w:ascii="Times New Roman" w:eastAsia="Times New Roman" w:hAnsi="Times New Roman" w:cs="Times New Roman"/>
                <w:kern w:val="0"/>
                <w:lang w:eastAsia="it-IT"/>
                <w14:ligatures w14:val="none"/>
              </w:rPr>
              <w:t>working)dimostrato</w:t>
            </w:r>
            <w:proofErr w:type="gramEnd"/>
            <w:r w:rsidRPr="00216FE3">
              <w:rPr>
                <w:rFonts w:ascii="Times New Roman" w:eastAsia="Times New Roman" w:hAnsi="Times New Roman" w:cs="Times New Roman"/>
                <w:kern w:val="0"/>
                <w:lang w:eastAsia="it-IT"/>
                <w14:ligatures w14:val="none"/>
              </w:rPr>
              <w:t xml:space="preserve"> attraverso contratto di lavoro o attestazione del datore di lavoro</w:t>
            </w:r>
          </w:p>
        </w:tc>
        <w:tc>
          <w:tcPr>
            <w:tcW w:w="2299" w:type="dxa"/>
          </w:tcPr>
          <w:p w14:paraId="7DF1EF78"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Professionale</w:t>
            </w:r>
          </w:p>
        </w:tc>
        <w:tc>
          <w:tcPr>
            <w:tcW w:w="3260" w:type="dxa"/>
          </w:tcPr>
          <w:p w14:paraId="457CC56E"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30 punti</w:t>
            </w:r>
          </w:p>
          <w:p w14:paraId="5EAEEA18"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p>
        </w:tc>
      </w:tr>
      <w:tr w:rsidR="00216FE3" w:rsidRPr="00216FE3" w14:paraId="42F8F66F" w14:textId="77777777" w:rsidTr="008E67E8">
        <w:tc>
          <w:tcPr>
            <w:tcW w:w="4219" w:type="dxa"/>
            <w:vMerge w:val="restart"/>
          </w:tcPr>
          <w:p w14:paraId="759A5004"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ISEE</w:t>
            </w:r>
          </w:p>
        </w:tc>
        <w:tc>
          <w:tcPr>
            <w:tcW w:w="2299" w:type="dxa"/>
          </w:tcPr>
          <w:p w14:paraId="3BFCAE9A"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Fino a 20.000 €</w:t>
            </w:r>
          </w:p>
        </w:tc>
        <w:tc>
          <w:tcPr>
            <w:tcW w:w="3260" w:type="dxa"/>
          </w:tcPr>
          <w:p w14:paraId="67C31B3E"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proofErr w:type="gramStart"/>
            <w:r w:rsidRPr="00216FE3">
              <w:rPr>
                <w:rFonts w:ascii="Times New Roman" w:eastAsia="Times New Roman" w:hAnsi="Times New Roman" w:cs="Times New Roman"/>
                <w:kern w:val="0"/>
                <w:lang w:eastAsia="it-IT"/>
                <w14:ligatures w14:val="none"/>
              </w:rPr>
              <w:t>5</w:t>
            </w:r>
            <w:proofErr w:type="gramEnd"/>
            <w:r w:rsidRPr="00216FE3">
              <w:rPr>
                <w:rFonts w:ascii="Times New Roman" w:eastAsia="Times New Roman" w:hAnsi="Times New Roman" w:cs="Times New Roman"/>
                <w:kern w:val="0"/>
                <w:lang w:eastAsia="it-IT"/>
                <w14:ligatures w14:val="none"/>
              </w:rPr>
              <w:t xml:space="preserve"> punti</w:t>
            </w:r>
          </w:p>
        </w:tc>
      </w:tr>
      <w:tr w:rsidR="00216FE3" w:rsidRPr="00216FE3" w14:paraId="595FE6C0" w14:textId="77777777" w:rsidTr="008E67E8">
        <w:tc>
          <w:tcPr>
            <w:tcW w:w="4219" w:type="dxa"/>
            <w:vMerge/>
          </w:tcPr>
          <w:p w14:paraId="6412E327"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p>
        </w:tc>
        <w:tc>
          <w:tcPr>
            <w:tcW w:w="2299" w:type="dxa"/>
          </w:tcPr>
          <w:p w14:paraId="43A13F69"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r w:rsidRPr="00216FE3">
              <w:rPr>
                <w:rFonts w:ascii="Times New Roman" w:eastAsia="Times New Roman" w:hAnsi="Times New Roman" w:cs="Times New Roman"/>
                <w:kern w:val="0"/>
                <w:lang w:eastAsia="it-IT"/>
                <w14:ligatures w14:val="none"/>
              </w:rPr>
              <w:t>Oltre i 20.000 €</w:t>
            </w:r>
          </w:p>
        </w:tc>
        <w:tc>
          <w:tcPr>
            <w:tcW w:w="3260" w:type="dxa"/>
          </w:tcPr>
          <w:p w14:paraId="1C0A7CBC" w14:textId="77777777" w:rsidR="00216FE3" w:rsidRPr="00216FE3" w:rsidRDefault="00216FE3" w:rsidP="00216FE3">
            <w:pPr>
              <w:spacing w:after="0" w:line="240" w:lineRule="auto"/>
              <w:jc w:val="both"/>
              <w:rPr>
                <w:rFonts w:ascii="Times New Roman" w:eastAsia="Times New Roman" w:hAnsi="Times New Roman" w:cs="Times New Roman"/>
                <w:kern w:val="0"/>
                <w:lang w:eastAsia="it-IT"/>
                <w14:ligatures w14:val="none"/>
              </w:rPr>
            </w:pPr>
            <w:proofErr w:type="gramStart"/>
            <w:r w:rsidRPr="00216FE3">
              <w:rPr>
                <w:rFonts w:ascii="Times New Roman" w:eastAsia="Times New Roman" w:hAnsi="Times New Roman" w:cs="Times New Roman"/>
                <w:kern w:val="0"/>
                <w:lang w:eastAsia="it-IT"/>
                <w14:ligatures w14:val="none"/>
              </w:rPr>
              <w:t>10</w:t>
            </w:r>
            <w:proofErr w:type="gramEnd"/>
            <w:r w:rsidRPr="00216FE3">
              <w:rPr>
                <w:rFonts w:ascii="Times New Roman" w:eastAsia="Times New Roman" w:hAnsi="Times New Roman" w:cs="Times New Roman"/>
                <w:kern w:val="0"/>
                <w:lang w:eastAsia="it-IT"/>
                <w14:ligatures w14:val="none"/>
              </w:rPr>
              <w:t xml:space="preserve"> punti</w:t>
            </w:r>
          </w:p>
        </w:tc>
      </w:tr>
    </w:tbl>
    <w:p w14:paraId="78046759" w14:textId="77777777" w:rsidR="0023436A" w:rsidRDefault="0023436A" w:rsidP="00773E76">
      <w:pPr>
        <w:jc w:val="both"/>
        <w:rPr>
          <w:b/>
          <w:bCs/>
        </w:rPr>
      </w:pPr>
    </w:p>
    <w:p w14:paraId="246F2EA5" w14:textId="2650777B" w:rsidR="0090239F" w:rsidRPr="0090239F" w:rsidRDefault="0090239F" w:rsidP="00773E76">
      <w:pPr>
        <w:jc w:val="both"/>
        <w:rPr>
          <w:b/>
          <w:bCs/>
        </w:rPr>
      </w:pPr>
      <w:r w:rsidRPr="0090239F">
        <w:rPr>
          <w:b/>
          <w:bCs/>
        </w:rPr>
        <w:t xml:space="preserve">4.Modalità di presentazione della domanda </w:t>
      </w:r>
    </w:p>
    <w:p w14:paraId="7BBA3FA1" w14:textId="77777777" w:rsidR="0090239F" w:rsidRDefault="0090239F" w:rsidP="00773E76">
      <w:pPr>
        <w:jc w:val="both"/>
      </w:pPr>
      <w:r>
        <w:t xml:space="preserve">È ammessa la presentazione di una sola istanza da parte di soggetti maggiorenni appartenenti allo stesso nucleo familiare. </w:t>
      </w:r>
    </w:p>
    <w:p w14:paraId="69215DB6" w14:textId="62EE770D" w:rsidR="0023436A" w:rsidRDefault="0090239F" w:rsidP="00773E76">
      <w:pPr>
        <w:jc w:val="both"/>
      </w:pPr>
      <w:bookmarkStart w:id="2" w:name="_Hlk209376876"/>
      <w:r>
        <w:t xml:space="preserve">Le domande, redatte sul modello </w:t>
      </w:r>
      <w:r w:rsidR="0087344A">
        <w:t xml:space="preserve">(allegato A) </w:t>
      </w:r>
      <w:r>
        <w:t xml:space="preserve">predisposto dall’ente </w:t>
      </w:r>
      <w:bookmarkEnd w:id="2"/>
      <w:r>
        <w:t xml:space="preserve">nella forma della dichiarazione ex artt. 46 e 47 e con le responsabilità di cui agli artt. 76 e 77 del D.P.R. 445/2000, </w:t>
      </w:r>
      <w:bookmarkStart w:id="3" w:name="_Hlk209376910"/>
      <w:r>
        <w:t xml:space="preserve">potranno essere presentate a mano </w:t>
      </w:r>
      <w:r w:rsidR="003B50AB">
        <w:t xml:space="preserve">in busta chiusa </w:t>
      </w:r>
      <w:r>
        <w:t>presso l’Ufficio Protocollo del Comune, sito in Piazza Paolo Domenico Gallo oppure</w:t>
      </w:r>
      <w:r w:rsidR="003B50AB">
        <w:t xml:space="preserve"> per posta Raccomandata AR all’indirizzo Comune di Cenadi, piazza Paolo D. Gallo n.1, 88067, oppure la domanda può essere trasmessa tramite posta certificata (PEC)</w:t>
      </w:r>
      <w:r>
        <w:t xml:space="preserve"> a</w:t>
      </w:r>
      <w:r w:rsidR="005337F1">
        <w:t xml:space="preserve">gli </w:t>
      </w:r>
      <w:r>
        <w:t>indirizz</w:t>
      </w:r>
      <w:r w:rsidR="005337F1">
        <w:t>i</w:t>
      </w:r>
      <w:r w:rsidR="003B50AB">
        <w:t xml:space="preserve">: </w:t>
      </w:r>
      <w:r>
        <w:t xml:space="preserve">protocollo.cenadi@asmepec.it </w:t>
      </w:r>
      <w:r w:rsidR="005337F1">
        <w:t xml:space="preserve"> </w:t>
      </w:r>
      <w:hyperlink r:id="rId5" w:history="1">
        <w:r w:rsidR="005337F1" w:rsidRPr="006E2061">
          <w:rPr>
            <w:rStyle w:val="Collegamentoipertestuale"/>
          </w:rPr>
          <w:t>comune.cenadi@asmepec.it</w:t>
        </w:r>
      </w:hyperlink>
      <w:r w:rsidR="005337F1">
        <w:t xml:space="preserve"> </w:t>
      </w:r>
      <w:r>
        <w:t>entro il termine perentorio del 15/10/2025, a pena di inammissibilità.</w:t>
      </w:r>
      <w:r w:rsidR="003B50AB">
        <w:t xml:space="preserve"> </w:t>
      </w:r>
      <w:bookmarkEnd w:id="3"/>
      <w:r w:rsidR="003B50AB">
        <w:t>Se la domanda viene consegnata a mano o per posta, all’esterno della busta deve essere riportata la seguente dicitura:</w:t>
      </w:r>
      <w:r w:rsidR="003B50AB" w:rsidRPr="003B50AB">
        <w:t xml:space="preserve"> </w:t>
      </w:r>
      <w:r w:rsidR="003B50AB">
        <w:t xml:space="preserve">la dicitura </w:t>
      </w:r>
      <w:proofErr w:type="gramStart"/>
      <w:r w:rsidR="003B50AB">
        <w:t>“ AVVISO</w:t>
      </w:r>
      <w:proofErr w:type="gramEnd"/>
      <w:r w:rsidR="003B50AB">
        <w:t xml:space="preserve"> ABITA BORGHI MONTANI CALABRIA”, oltre all’intestazione del mittente e del destinatario COMUNE DI CENADI.</w:t>
      </w:r>
    </w:p>
    <w:p w14:paraId="5A82A8E7" w14:textId="4FF531D3" w:rsidR="0090239F" w:rsidRDefault="0023436A" w:rsidP="00773E76">
      <w:pPr>
        <w:jc w:val="both"/>
      </w:pPr>
      <w:r w:rsidRPr="0023436A">
        <w:rPr>
          <w:b/>
          <w:bCs/>
          <w:i/>
          <w:iCs/>
          <w:u w:val="single"/>
        </w:rPr>
        <w:t>Attenzione, la busta non deve essere aperta dall’ufficio</w:t>
      </w:r>
      <w:r w:rsidR="003B50AB" w:rsidRPr="0023436A">
        <w:rPr>
          <w:b/>
          <w:bCs/>
          <w:i/>
          <w:iCs/>
          <w:u w:val="single"/>
        </w:rPr>
        <w:t xml:space="preserve"> protocollo</w:t>
      </w:r>
      <w:r w:rsidR="003B50AB">
        <w:t>.</w:t>
      </w:r>
    </w:p>
    <w:p w14:paraId="587C21E3" w14:textId="77777777" w:rsidR="0090239F" w:rsidRDefault="0090239F" w:rsidP="00773E76">
      <w:pPr>
        <w:jc w:val="both"/>
        <w:rPr>
          <w:b/>
          <w:bCs/>
        </w:rPr>
      </w:pPr>
      <w:r w:rsidRPr="0090239F">
        <w:rPr>
          <w:b/>
          <w:bCs/>
        </w:rPr>
        <w:t>5</w:t>
      </w:r>
      <w:r w:rsidR="00216FE3" w:rsidRPr="0090239F">
        <w:rPr>
          <w:b/>
          <w:bCs/>
        </w:rPr>
        <w:t>.Modalità di erogazione del contributo</w:t>
      </w:r>
      <w:r>
        <w:rPr>
          <w:b/>
          <w:bCs/>
        </w:rPr>
        <w:t>:</w:t>
      </w:r>
    </w:p>
    <w:p w14:paraId="00021B97" w14:textId="77777777" w:rsidR="0090239F" w:rsidRDefault="00216FE3" w:rsidP="005337F1">
      <w:pPr>
        <w:jc w:val="both"/>
      </w:pPr>
      <w:r>
        <w:t xml:space="preserve"> Il contributo è subordinato all’ammissione del Comune tra i soggetti finanziati e all’erogazione delle somme da parte della Regione Calabria, sino alla concorrenza dell’importo assegnato. </w:t>
      </w:r>
    </w:p>
    <w:p w14:paraId="6AEBDAD1" w14:textId="77777777" w:rsidR="0090239F" w:rsidRDefault="00216FE3" w:rsidP="005337F1">
      <w:pPr>
        <w:jc w:val="both"/>
      </w:pPr>
      <w:r>
        <w:t xml:space="preserve">Il beneficio economico sarà erogato in due tranche, per come di seguito specificato: </w:t>
      </w:r>
    </w:p>
    <w:p w14:paraId="44361D3D" w14:textId="77777777" w:rsidR="0090239F" w:rsidRPr="0090239F" w:rsidRDefault="00216FE3" w:rsidP="005337F1">
      <w:pPr>
        <w:rPr>
          <w:b/>
          <w:bCs/>
        </w:rPr>
      </w:pPr>
      <w:r w:rsidRPr="0090239F">
        <w:rPr>
          <w:b/>
          <w:bCs/>
        </w:rPr>
        <w:t xml:space="preserve">a) 50% all’atto di presentazione della seguente documentazione: </w:t>
      </w:r>
    </w:p>
    <w:p w14:paraId="5C810734" w14:textId="77777777" w:rsidR="0090239F" w:rsidRDefault="00216FE3" w:rsidP="005337F1">
      <w:pPr>
        <w:jc w:val="both"/>
      </w:pPr>
      <w:r>
        <w:t xml:space="preserve">-copia del titolo di disponibilità dell’immobile presso cui vengono trasferiti la residenza e il domicilio; </w:t>
      </w:r>
    </w:p>
    <w:p w14:paraId="1F5FE043" w14:textId="797141C2" w:rsidR="0090239F" w:rsidRDefault="00216FE3" w:rsidP="005337F1">
      <w:pPr>
        <w:jc w:val="both"/>
      </w:pPr>
      <w:r>
        <w:t>- certificazione della residenza e del domicilio stabile nel Comune di Cen</w:t>
      </w:r>
      <w:r w:rsidR="005337F1">
        <w:t>adi</w:t>
      </w:r>
      <w:r>
        <w:t xml:space="preserve"> del beneficiario; </w:t>
      </w:r>
    </w:p>
    <w:p w14:paraId="704EDE5D" w14:textId="77777777" w:rsidR="0023436A" w:rsidRDefault="00216FE3" w:rsidP="005337F1">
      <w:pPr>
        <w:jc w:val="both"/>
      </w:pPr>
      <w:r>
        <w:t xml:space="preserve">-copia dei contratti di fornitura relativi alle utenze principali (energia elettrica, gas, etc.) sia dell’abitazione dove vengono trasferiti residenza e domicilio, sia dell’immobile in cui è ubicata l’attività imprenditoriale, se diverso dall’abitazione; </w:t>
      </w:r>
    </w:p>
    <w:p w14:paraId="5F685279" w14:textId="489838A0" w:rsidR="0090239F" w:rsidRDefault="00216FE3" w:rsidP="005337F1">
      <w:pPr>
        <w:jc w:val="both"/>
      </w:pPr>
      <w:r>
        <w:t>-documentazione attestante la collocazione in quiescenza del beneficiario o lo svolgimento da parte dello stesso dell’attività lavorativa in modalità agile (</w:t>
      </w:r>
      <w:r w:rsidR="0023436A">
        <w:t xml:space="preserve">solo </w:t>
      </w:r>
      <w:r>
        <w:t>per i</w:t>
      </w:r>
      <w:r w:rsidR="005337F1">
        <w:t xml:space="preserve"> </w:t>
      </w:r>
      <w:r>
        <w:t xml:space="preserve">soggetti di cui all’art. 3, lettera b). </w:t>
      </w:r>
    </w:p>
    <w:p w14:paraId="3AC153DE" w14:textId="77777777" w:rsidR="00AB5927" w:rsidRDefault="00AB5927" w:rsidP="005337F1">
      <w:pPr>
        <w:jc w:val="both"/>
        <w:rPr>
          <w:b/>
          <w:bCs/>
        </w:rPr>
      </w:pPr>
    </w:p>
    <w:p w14:paraId="1971B71A" w14:textId="77777777" w:rsidR="00AB5927" w:rsidRDefault="00AB5927" w:rsidP="005337F1">
      <w:pPr>
        <w:jc w:val="both"/>
        <w:rPr>
          <w:b/>
          <w:bCs/>
        </w:rPr>
      </w:pPr>
    </w:p>
    <w:p w14:paraId="5E30D625" w14:textId="77777777" w:rsidR="00AB5927" w:rsidRDefault="00AB5927" w:rsidP="005337F1">
      <w:pPr>
        <w:jc w:val="both"/>
        <w:rPr>
          <w:b/>
          <w:bCs/>
        </w:rPr>
      </w:pPr>
    </w:p>
    <w:p w14:paraId="2BCA61A4" w14:textId="3A8A1412" w:rsidR="0090239F" w:rsidRDefault="00216FE3" w:rsidP="005337F1">
      <w:pPr>
        <w:jc w:val="both"/>
      </w:pPr>
      <w:r w:rsidRPr="0090239F">
        <w:rPr>
          <w:b/>
          <w:bCs/>
        </w:rPr>
        <w:lastRenderedPageBreak/>
        <w:t>b) 50 % d</w:t>
      </w:r>
      <w:r w:rsidR="0023436A">
        <w:rPr>
          <w:b/>
          <w:bCs/>
        </w:rPr>
        <w:t xml:space="preserve">opo l’avvio </w:t>
      </w:r>
      <w:proofErr w:type="gramStart"/>
      <w:r w:rsidR="0023436A">
        <w:rPr>
          <w:b/>
          <w:bCs/>
        </w:rPr>
        <w:t>dell’attività</w:t>
      </w:r>
      <w:r>
        <w:t xml:space="preserve">, </w:t>
      </w:r>
      <w:r w:rsidR="0023436A">
        <w:t xml:space="preserve"> ovvero</w:t>
      </w:r>
      <w:proofErr w:type="gramEnd"/>
      <w:r w:rsidR="0023436A">
        <w:t xml:space="preserve"> dopo la </w:t>
      </w:r>
      <w:r>
        <w:t xml:space="preserve">presentazione della seguente documentazione: </w:t>
      </w:r>
    </w:p>
    <w:p w14:paraId="30EAD698" w14:textId="4074E00B" w:rsidR="0090239F" w:rsidRDefault="00216FE3" w:rsidP="00773E76">
      <w:pPr>
        <w:jc w:val="both"/>
      </w:pPr>
      <w:r>
        <w:t>- dichiarazione che il soggetto beneficiario mantiene ancora la propria residenza e il proprio domicilio nel Comune di Cen</w:t>
      </w:r>
      <w:r w:rsidR="005337F1">
        <w:t>adi</w:t>
      </w:r>
      <w:r>
        <w:t>;</w:t>
      </w:r>
    </w:p>
    <w:p w14:paraId="338B9105" w14:textId="77777777" w:rsidR="0090239F" w:rsidRDefault="00216FE3" w:rsidP="00773E76">
      <w:pPr>
        <w:jc w:val="both"/>
      </w:pPr>
      <w:r>
        <w:t xml:space="preserve"> - relazione dettagliata circa l’avvenuta realizzazione e avvio dell’attività imprenditoriale proposta (per i soggetti di cui all’art. 3, lettera a). </w:t>
      </w:r>
    </w:p>
    <w:p w14:paraId="220A53C3" w14:textId="77777777" w:rsidR="0090239F" w:rsidRDefault="00216FE3" w:rsidP="00773E76">
      <w:pPr>
        <w:jc w:val="both"/>
      </w:pPr>
      <w:r>
        <w:t xml:space="preserve">- di documentazione attestante il permanere dello svolgimento dell’attività lavorativa in modalità agile (per i soggetti di cui all’art. 3, lettera b). </w:t>
      </w:r>
    </w:p>
    <w:p w14:paraId="52BDE9B9" w14:textId="77777777" w:rsidR="0090239F" w:rsidRDefault="00216FE3" w:rsidP="00773E76">
      <w:pPr>
        <w:jc w:val="both"/>
      </w:pPr>
      <w:r>
        <w:t xml:space="preserve">Gli uffici comunali provvederanno all’istruttoria delle domande, alla verifica delle dichiarazioni rese e della documentazione prodotta, ed entro 60 gg., con proroga di ulteriori 30 gg, </w:t>
      </w:r>
      <w:r w:rsidR="0090239F">
        <w:t xml:space="preserve">il responsabile dell’area amministrativa redigerà la graduatoria dei soggetti beneficiari e dei soggetti esclusi, dandone comunicazione agli interessati. </w:t>
      </w:r>
    </w:p>
    <w:p w14:paraId="03378518" w14:textId="52E867C4" w:rsidR="0090239F" w:rsidRDefault="0090239F" w:rsidP="00773E76">
      <w:pPr>
        <w:jc w:val="both"/>
      </w:pPr>
      <w:r>
        <w:t>L’erogazione delle somme disponibili avverrà soltanto a seguito della certificazione definitiva del cambio di residenza da parte dell’Ufficio Anagrafe del comune di Cen</w:t>
      </w:r>
      <w:r w:rsidR="005337F1">
        <w:t>adi</w:t>
      </w:r>
      <w:r>
        <w:t xml:space="preserve">, nonché alla verifica dell’adempimento delle altre condizioni oggettive descritte nei requisiti per l’ammissione di cui al presente Avviso. </w:t>
      </w:r>
    </w:p>
    <w:p w14:paraId="2BF24003" w14:textId="0BA2A156" w:rsidR="00216FE3" w:rsidRDefault="0090239F" w:rsidP="00773E76">
      <w:pPr>
        <w:jc w:val="both"/>
      </w:pPr>
      <w:r>
        <w:t>Il comune di Cen</w:t>
      </w:r>
      <w:r w:rsidR="005337F1">
        <w:t>adi</w:t>
      </w:r>
      <w:r>
        <w:t xml:space="preserve"> disporrà il pagamento del contributo concesso e ad accreditarlo sul conto corrente bancario o postale indicato nella domanda dal soggetto richiedente.</w:t>
      </w:r>
    </w:p>
    <w:p w14:paraId="1FC7F474" w14:textId="77777777" w:rsidR="0090239F" w:rsidRDefault="0090239F" w:rsidP="00773E76">
      <w:pPr>
        <w:jc w:val="both"/>
      </w:pPr>
      <w:r w:rsidRPr="0090239F">
        <w:rPr>
          <w:b/>
          <w:bCs/>
        </w:rPr>
        <w:t>6.Rinunce, decadenza, revoca</w:t>
      </w:r>
      <w:r>
        <w:t xml:space="preserve"> </w:t>
      </w:r>
    </w:p>
    <w:p w14:paraId="0CB7240A" w14:textId="0B777CE9" w:rsidR="0090239F" w:rsidRDefault="0090239F" w:rsidP="00773E76">
      <w:pPr>
        <w:jc w:val="both"/>
      </w:pPr>
      <w:r>
        <w:t>Il beneficiario è tenuto al mantenimento della residenza e del domicilio nel territorio del comune di Cen</w:t>
      </w:r>
      <w:r w:rsidR="005337F1">
        <w:t>adi</w:t>
      </w:r>
      <w:r>
        <w:t xml:space="preserve"> per un minimo di </w:t>
      </w:r>
      <w:proofErr w:type="gramStart"/>
      <w:r>
        <w:t>5</w:t>
      </w:r>
      <w:proofErr w:type="gramEnd"/>
      <w:r>
        <w:t xml:space="preserve"> anni; nell’ipotesi di cause ostative al rispetto di tale obbligo, riguardante anche altri componenti il nucleo familiare, deve darne tempestiva comunicazione all’ Ente con contestuale rinuncia al beneficio. Gli uffici comunali provvederanno al recupero di eventuali somme già corrisposte. </w:t>
      </w:r>
    </w:p>
    <w:p w14:paraId="164224D5" w14:textId="77777777" w:rsidR="0090239F" w:rsidRDefault="0090239F" w:rsidP="00773E76">
      <w:pPr>
        <w:jc w:val="both"/>
      </w:pPr>
      <w:r>
        <w:t xml:space="preserve">Il beneficio è soggetto a revoca nelle seguenti ipotesi: </w:t>
      </w:r>
    </w:p>
    <w:p w14:paraId="45C93CAD" w14:textId="77777777" w:rsidR="0090239F" w:rsidRDefault="0090239F" w:rsidP="00773E76">
      <w:pPr>
        <w:jc w:val="both"/>
      </w:pPr>
      <w:r>
        <w:t xml:space="preserve">- mancanza dei requisiti di ammissibilità all’esito dei controlli; </w:t>
      </w:r>
    </w:p>
    <w:p w14:paraId="5B4C02D5" w14:textId="77777777" w:rsidR="0090239F" w:rsidRDefault="0090239F" w:rsidP="00773E76">
      <w:pPr>
        <w:jc w:val="both"/>
      </w:pPr>
      <w:r>
        <w:t xml:space="preserve">- aver reso dichiarazioni mendaci e/o prodotto falsa documentazione, ferma restando la responsabilità prevista dalle norme penali vigenti; </w:t>
      </w:r>
    </w:p>
    <w:p w14:paraId="6D75CE35" w14:textId="77777777" w:rsidR="0090239F" w:rsidRDefault="0090239F" w:rsidP="00773E76">
      <w:pPr>
        <w:jc w:val="both"/>
      </w:pPr>
      <w:r>
        <w:t xml:space="preserve">- mancato avvio dell’attività imprenditoriale entro </w:t>
      </w:r>
      <w:proofErr w:type="gramStart"/>
      <w:r>
        <w:t>10</w:t>
      </w:r>
      <w:proofErr w:type="gramEnd"/>
      <w:r>
        <w:t xml:space="preserve"> mesi dall’erogazione della prima tranche; </w:t>
      </w:r>
    </w:p>
    <w:p w14:paraId="26D02AD0" w14:textId="77777777" w:rsidR="0090239F" w:rsidRDefault="0090239F" w:rsidP="00773E76">
      <w:pPr>
        <w:jc w:val="both"/>
      </w:pPr>
      <w:r>
        <w:t xml:space="preserve">- qualora il beneficiario, o qualsiasi altro componente il nucleo familiare, non si renda disponibile ai controlli da parte degli uffici comunali. </w:t>
      </w:r>
    </w:p>
    <w:p w14:paraId="7CF85DE0" w14:textId="77777777" w:rsidR="0090239F" w:rsidRDefault="0090239F" w:rsidP="00773E76">
      <w:pPr>
        <w:jc w:val="both"/>
      </w:pPr>
      <w:r w:rsidRPr="0090239F">
        <w:rPr>
          <w:b/>
          <w:bCs/>
        </w:rPr>
        <w:t>7.Controlli e sanzioni</w:t>
      </w:r>
      <w:r>
        <w:t xml:space="preserve"> </w:t>
      </w:r>
    </w:p>
    <w:p w14:paraId="453A7A8C" w14:textId="7AAB1421" w:rsidR="0090239F" w:rsidRDefault="0090239F" w:rsidP="00773E76">
      <w:pPr>
        <w:jc w:val="both"/>
      </w:pPr>
      <w:r>
        <w:t>Il Comune di Cen</w:t>
      </w:r>
      <w:r w:rsidR="005337F1">
        <w:t>adi</w:t>
      </w:r>
      <w:r>
        <w:t xml:space="preserve"> provvederà ai controlli di cui all’art. 71 D.P.R. 445/2000 al fine di accertare la veridicità di quanto dichiarato nella domanda, avvalendosi anche di altri Enti, all’esito dei quali, rinvenendo responsabilità da parte del dichiarante, verrà disposta la revoca del beneficio, con immediato recupero delle somme eventualmente erogate e la segnalazione alla competente autorità giudiziaria. </w:t>
      </w:r>
    </w:p>
    <w:p w14:paraId="08C01462" w14:textId="77777777" w:rsidR="0090239F" w:rsidRDefault="0090239F" w:rsidP="00773E76">
      <w:pPr>
        <w:jc w:val="both"/>
      </w:pPr>
      <w:r>
        <w:t xml:space="preserve">Al fine dell’accertamento della permanenza della dimora abituale per i 5 anni obbligatori e per i successivi eventualmente dichiarati nella domanda, il beneficiario e i componenti il nucleo familiare dovranno agevolare i controlli da parte dei competenti uffici comunali e ottemperare alle richieste di esibizione dei documenti eventualmente formulate. Nell’ipotesi di irregolarità gravi e insanabili, si </w:t>
      </w:r>
      <w:r>
        <w:lastRenderedPageBreak/>
        <w:t xml:space="preserve">procederà alla revoca del beneficio con obbligo di restituzione delle somme già erogate, fatte salve le responsabilità penali per violazione delle disposizioni normative vigenti. </w:t>
      </w:r>
    </w:p>
    <w:p w14:paraId="2081A255" w14:textId="77777777" w:rsidR="0090239F" w:rsidRDefault="0090239F" w:rsidP="00773E76">
      <w:pPr>
        <w:jc w:val="both"/>
      </w:pPr>
      <w:r w:rsidRPr="0090239F">
        <w:rPr>
          <w:b/>
          <w:bCs/>
        </w:rPr>
        <w:t xml:space="preserve">8.Protezione dei dati </w:t>
      </w:r>
      <w:proofErr w:type="gramStart"/>
      <w:r w:rsidRPr="0090239F">
        <w:rPr>
          <w:b/>
          <w:bCs/>
        </w:rPr>
        <w:t>personali</w:t>
      </w:r>
      <w:proofErr w:type="gramEnd"/>
      <w:r>
        <w:t xml:space="preserve"> Ai sensi della vigente normativa sul trattamento e la protezione dei dati personali, le informazioni acquisite saranno utilizzati esclusivamente per le finalità del presente procedimento. </w:t>
      </w:r>
    </w:p>
    <w:p w14:paraId="1994BE67" w14:textId="0A65489E" w:rsidR="0090239F" w:rsidRPr="00216FE3" w:rsidRDefault="0090239F" w:rsidP="00773E76">
      <w:pPr>
        <w:jc w:val="both"/>
        <w:rPr>
          <w:sz w:val="28"/>
          <w:szCs w:val="28"/>
        </w:rPr>
      </w:pPr>
      <w:r w:rsidRPr="0090239F">
        <w:rPr>
          <w:b/>
          <w:bCs/>
        </w:rPr>
        <w:t>9.Informazioni e trasparenza</w:t>
      </w:r>
      <w:r>
        <w:t xml:space="preserve"> Qualsiasi informazione relativa alla presente procedura potrà essere richiesta </w:t>
      </w:r>
      <w:proofErr w:type="spellStart"/>
      <w:r>
        <w:t>al</w:t>
      </w:r>
      <w:r w:rsidR="005337F1">
        <w:t>l’Ing</w:t>
      </w:r>
      <w:proofErr w:type="spellEnd"/>
      <w:r w:rsidR="005337F1">
        <w:t>. Gianni Melina,</w:t>
      </w:r>
      <w:r>
        <w:t xml:space="preserve"> responsabile unico del procedimento, area </w:t>
      </w:r>
      <w:r w:rsidR="005337F1">
        <w:t>tecnica</w:t>
      </w:r>
      <w:r>
        <w:t xml:space="preserve"> del Comune di Cen</w:t>
      </w:r>
      <w:r w:rsidR="005337F1">
        <w:t>adi</w:t>
      </w:r>
      <w:r>
        <w:t>.</w:t>
      </w:r>
    </w:p>
    <w:sectPr w:rsidR="0090239F" w:rsidRPr="00216F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96"/>
    <w:rsid w:val="00216FE3"/>
    <w:rsid w:val="0023436A"/>
    <w:rsid w:val="002D7DA1"/>
    <w:rsid w:val="003B50AB"/>
    <w:rsid w:val="005337F1"/>
    <w:rsid w:val="005902A1"/>
    <w:rsid w:val="007379E3"/>
    <w:rsid w:val="00773E76"/>
    <w:rsid w:val="007F3A77"/>
    <w:rsid w:val="00840896"/>
    <w:rsid w:val="0087344A"/>
    <w:rsid w:val="0090239F"/>
    <w:rsid w:val="00AB5927"/>
    <w:rsid w:val="00B13B16"/>
    <w:rsid w:val="00FE4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99AE"/>
  <w15:chartTrackingRefBased/>
  <w15:docId w15:val="{FACBF844-154B-404A-894E-9EB6A06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48BC"/>
  </w:style>
  <w:style w:type="paragraph" w:styleId="Titolo1">
    <w:name w:val="heading 1"/>
    <w:basedOn w:val="Normale"/>
    <w:next w:val="Normale"/>
    <w:link w:val="Titolo1Carattere"/>
    <w:uiPriority w:val="9"/>
    <w:qFormat/>
    <w:rsid w:val="00840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40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4089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4089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4089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4089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089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089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089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089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4089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4089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4089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4089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4089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089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089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089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0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089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089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089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089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0896"/>
    <w:rPr>
      <w:i/>
      <w:iCs/>
      <w:color w:val="404040" w:themeColor="text1" w:themeTint="BF"/>
    </w:rPr>
  </w:style>
  <w:style w:type="paragraph" w:styleId="Paragrafoelenco">
    <w:name w:val="List Paragraph"/>
    <w:basedOn w:val="Normale"/>
    <w:uiPriority w:val="34"/>
    <w:qFormat/>
    <w:rsid w:val="00840896"/>
    <w:pPr>
      <w:ind w:left="720"/>
      <w:contextualSpacing/>
    </w:pPr>
  </w:style>
  <w:style w:type="character" w:styleId="Enfasiintensa">
    <w:name w:val="Intense Emphasis"/>
    <w:basedOn w:val="Carpredefinitoparagrafo"/>
    <w:uiPriority w:val="21"/>
    <w:qFormat/>
    <w:rsid w:val="00840896"/>
    <w:rPr>
      <w:i/>
      <w:iCs/>
      <w:color w:val="0F4761" w:themeColor="accent1" w:themeShade="BF"/>
    </w:rPr>
  </w:style>
  <w:style w:type="paragraph" w:styleId="Citazioneintensa">
    <w:name w:val="Intense Quote"/>
    <w:basedOn w:val="Normale"/>
    <w:next w:val="Normale"/>
    <w:link w:val="CitazioneintensaCarattere"/>
    <w:uiPriority w:val="30"/>
    <w:qFormat/>
    <w:rsid w:val="00840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40896"/>
    <w:rPr>
      <w:i/>
      <w:iCs/>
      <w:color w:val="0F4761" w:themeColor="accent1" w:themeShade="BF"/>
    </w:rPr>
  </w:style>
  <w:style w:type="character" w:styleId="Riferimentointenso">
    <w:name w:val="Intense Reference"/>
    <w:basedOn w:val="Carpredefinitoparagrafo"/>
    <w:uiPriority w:val="32"/>
    <w:qFormat/>
    <w:rsid w:val="00840896"/>
    <w:rPr>
      <w:b/>
      <w:bCs/>
      <w:smallCaps/>
      <w:color w:val="0F4761" w:themeColor="accent1" w:themeShade="BF"/>
      <w:spacing w:val="5"/>
    </w:rPr>
  </w:style>
  <w:style w:type="character" w:styleId="Collegamentoipertestuale">
    <w:name w:val="Hyperlink"/>
    <w:basedOn w:val="Carpredefinitoparagrafo"/>
    <w:uiPriority w:val="99"/>
    <w:unhideWhenUsed/>
    <w:rsid w:val="005337F1"/>
    <w:rPr>
      <w:color w:val="467886" w:themeColor="hyperlink"/>
      <w:u w:val="single"/>
    </w:rPr>
  </w:style>
  <w:style w:type="character" w:styleId="Menzionenonrisolta">
    <w:name w:val="Unresolved Mention"/>
    <w:basedOn w:val="Carpredefinitoparagrafo"/>
    <w:uiPriority w:val="99"/>
    <w:semiHidden/>
    <w:unhideWhenUsed/>
    <w:rsid w:val="00533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mune.cenadi@asmepec.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1708</Words>
  <Characters>9739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Casalinuovo</dc:creator>
  <cp:keywords/>
  <dc:description/>
  <cp:lastModifiedBy>Francesco Casalinuovo</cp:lastModifiedBy>
  <cp:revision>6</cp:revision>
  <dcterms:created xsi:type="dcterms:W3CDTF">2025-09-20T19:11:00Z</dcterms:created>
  <dcterms:modified xsi:type="dcterms:W3CDTF">2025-09-21T17:59:00Z</dcterms:modified>
</cp:coreProperties>
</file>